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67" w:rsidRDefault="00491D5C" w:rsidP="00300F67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Task #1</w:t>
      </w:r>
      <w:r w:rsidR="00300F67" w:rsidRPr="00AB36AD">
        <w:rPr>
          <w:rFonts w:eastAsiaTheme="minorEastAsia"/>
          <w:b/>
        </w:rPr>
        <w:t>:</w:t>
      </w:r>
    </w:p>
    <w:p w:rsidR="00300F67" w:rsidRDefault="00300F67" w:rsidP="00300F67">
      <w:pPr>
        <w:spacing w:after="0" w:line="240" w:lineRule="auto"/>
        <w:rPr>
          <w:rFonts w:eastAsiaTheme="minorEastAsia"/>
          <w:b/>
        </w:rPr>
      </w:pPr>
    </w:p>
    <w:p w:rsidR="00300F67" w:rsidRDefault="00213FEE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>
        <w:rPr>
          <w:rFonts w:eastAsia="GoudyStd" w:cstheme="minorHAnsi"/>
          <w:szCs w:val="24"/>
        </w:rPr>
        <w:t>1. Write</w:t>
      </w:r>
      <w:r w:rsidR="00300F67" w:rsidRPr="00300F67">
        <w:rPr>
          <w:rFonts w:eastAsia="GoudyStd" w:cstheme="minorHAnsi"/>
          <w:szCs w:val="24"/>
        </w:rPr>
        <w:t xml:space="preserve"> about a </w:t>
      </w:r>
      <w:r>
        <w:rPr>
          <w:rFonts w:eastAsia="GoudyStd" w:cstheme="minorHAnsi"/>
          <w:szCs w:val="24"/>
        </w:rPr>
        <w:t xml:space="preserve">real-life </w:t>
      </w:r>
      <w:r w:rsidR="00300F67" w:rsidRPr="00300F67">
        <w:rPr>
          <w:rFonts w:eastAsia="GoudyStd" w:cstheme="minorHAnsi"/>
          <w:szCs w:val="24"/>
        </w:rPr>
        <w:t xml:space="preserve">situation in which variable </w:t>
      </w:r>
      <w:r w:rsidR="00300F67" w:rsidRPr="00300F67">
        <w:rPr>
          <w:rFonts w:eastAsia="GoudyStd" w:cstheme="minorHAnsi"/>
          <w:i/>
          <w:iCs/>
          <w:szCs w:val="24"/>
        </w:rPr>
        <w:t xml:space="preserve">y </w:t>
      </w:r>
      <w:r w:rsidR="00300F67" w:rsidRPr="00300F67">
        <w:rPr>
          <w:rFonts w:eastAsia="GoudyStd" w:cstheme="minorHAnsi"/>
          <w:szCs w:val="24"/>
        </w:rPr>
        <w:t xml:space="preserve">depends on variable </w:t>
      </w:r>
      <w:r>
        <w:rPr>
          <w:rFonts w:eastAsia="GoudyStd" w:cstheme="minorHAnsi"/>
          <w:i/>
          <w:iCs/>
          <w:szCs w:val="24"/>
        </w:rPr>
        <w:t xml:space="preserve">x. </w:t>
      </w:r>
      <w:r w:rsidRPr="00213FEE">
        <w:rPr>
          <w:rFonts w:eastAsia="GoudyStd" w:cstheme="minorHAnsi"/>
          <w:iCs/>
          <w:szCs w:val="24"/>
        </w:rPr>
        <w:t>In other words, if y increases, so does x.</w:t>
      </w:r>
      <w:r>
        <w:rPr>
          <w:rFonts w:eastAsia="GoudyStd" w:cstheme="minorHAnsi"/>
          <w:szCs w:val="24"/>
        </w:rPr>
        <w:t xml:space="preserve">  </w:t>
      </w:r>
      <w:r w:rsidR="00300F67" w:rsidRPr="00300F67">
        <w:rPr>
          <w:rFonts w:eastAsia="GoudyStd" w:cstheme="minorHAnsi"/>
          <w:szCs w:val="24"/>
        </w:rPr>
        <w:t>How would it appear in a graph?</w:t>
      </w: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P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213FEE" w:rsidRPr="00300F67" w:rsidRDefault="00213FEE" w:rsidP="00213FEE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>
        <w:rPr>
          <w:rFonts w:eastAsia="GoudyStd" w:cstheme="minorHAnsi"/>
          <w:szCs w:val="24"/>
        </w:rPr>
        <w:t xml:space="preserve">2. Now write </w:t>
      </w:r>
      <w:r w:rsidR="00300F67" w:rsidRPr="00300F67">
        <w:rPr>
          <w:rFonts w:eastAsia="GoudyStd" w:cstheme="minorHAnsi"/>
          <w:szCs w:val="24"/>
        </w:rPr>
        <w:t xml:space="preserve">about a </w:t>
      </w:r>
      <w:r>
        <w:rPr>
          <w:rFonts w:eastAsia="GoudyStd" w:cstheme="minorHAnsi"/>
          <w:szCs w:val="24"/>
        </w:rPr>
        <w:t xml:space="preserve">real-life </w:t>
      </w:r>
      <w:r w:rsidR="00300F67" w:rsidRPr="00300F67">
        <w:rPr>
          <w:rFonts w:eastAsia="GoudyStd" w:cstheme="minorHAnsi"/>
          <w:szCs w:val="24"/>
        </w:rPr>
        <w:t xml:space="preserve">situation in which variable </w:t>
      </w:r>
      <w:r w:rsidR="00300F67" w:rsidRPr="00300F67">
        <w:rPr>
          <w:rFonts w:eastAsia="GoudyStd" w:cstheme="minorHAnsi"/>
          <w:i/>
          <w:iCs/>
          <w:szCs w:val="24"/>
        </w:rPr>
        <w:t xml:space="preserve">y </w:t>
      </w:r>
      <w:r w:rsidR="00300F67" w:rsidRPr="00300F67">
        <w:rPr>
          <w:rFonts w:eastAsia="GoudyStd" w:cstheme="minorHAnsi"/>
          <w:szCs w:val="24"/>
        </w:rPr>
        <w:t xml:space="preserve">decreases as variable </w:t>
      </w:r>
      <w:r w:rsidR="00300F67" w:rsidRPr="00300F67">
        <w:rPr>
          <w:rFonts w:eastAsia="GoudyStd" w:cstheme="minorHAnsi"/>
          <w:i/>
          <w:iCs/>
          <w:szCs w:val="24"/>
        </w:rPr>
        <w:t xml:space="preserve">x </w:t>
      </w:r>
      <w:r w:rsidR="00300F67" w:rsidRPr="00300F67">
        <w:rPr>
          <w:rFonts w:eastAsia="GoudyStd" w:cstheme="minorHAnsi"/>
          <w:szCs w:val="24"/>
        </w:rPr>
        <w:t xml:space="preserve">increases. </w:t>
      </w:r>
    </w:p>
    <w:p w:rsidR="00300F67" w:rsidRDefault="00213FEE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>
        <w:rPr>
          <w:rFonts w:eastAsia="GoudyStd" w:cstheme="minorHAnsi"/>
          <w:szCs w:val="24"/>
        </w:rPr>
        <w:t>How would it appear i</w:t>
      </w:r>
      <w:r w:rsidR="00300F67" w:rsidRPr="00300F67">
        <w:rPr>
          <w:rFonts w:eastAsia="GoudyStd" w:cstheme="minorHAnsi"/>
          <w:szCs w:val="24"/>
        </w:rPr>
        <w:t>n a graph?</w:t>
      </w: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P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300F67">
        <w:rPr>
          <w:rFonts w:eastAsia="GoudyStd" w:cstheme="minorHAnsi"/>
          <w:szCs w:val="24"/>
        </w:rPr>
        <w:t>3. In a coordinate graph of two related variables, when do the points lie in a straight line?</w:t>
      </w: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491D5C" w:rsidP="00300F67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Task #2</w:t>
      </w:r>
      <w:r w:rsidR="00300F67" w:rsidRPr="00AB36AD">
        <w:rPr>
          <w:rFonts w:eastAsiaTheme="minorEastAsia"/>
          <w:b/>
        </w:rPr>
        <w:t>:</w:t>
      </w:r>
    </w:p>
    <w:p w:rsidR="00300F67" w:rsidRPr="00300F67" w:rsidRDefault="00300F67" w:rsidP="00300F67">
      <w:pPr>
        <w:spacing w:after="0" w:line="240" w:lineRule="auto"/>
        <w:rPr>
          <w:rFonts w:eastAsiaTheme="minorEastAsia" w:cstheme="minorHAnsi"/>
          <w:b/>
        </w:rPr>
      </w:pPr>
    </w:p>
    <w:p w:rsidR="00300F67" w:rsidRP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300F67">
        <w:rPr>
          <w:rFonts w:eastAsia="GoudyStd" w:cstheme="minorHAnsi"/>
          <w:szCs w:val="24"/>
        </w:rPr>
        <w:t>Margo is a librarian for the east branch of the Harrison City Library. Each year she adds new books,</w:t>
      </w:r>
    </w:p>
    <w:p w:rsidR="00300F67" w:rsidRP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proofErr w:type="gramStart"/>
      <w:r w:rsidRPr="00300F67">
        <w:rPr>
          <w:rFonts w:eastAsia="GoudyStd" w:cstheme="minorHAnsi"/>
          <w:szCs w:val="24"/>
        </w:rPr>
        <w:t>both</w:t>
      </w:r>
      <w:proofErr w:type="gramEnd"/>
      <w:r w:rsidRPr="00300F67">
        <w:rPr>
          <w:rFonts w:eastAsia="GoudyStd" w:cstheme="minorHAnsi"/>
          <w:szCs w:val="24"/>
        </w:rPr>
        <w:t xml:space="preserve"> fiction and nonfiction, to the library’s collection. This year her budget limits her to no more than</w:t>
      </w:r>
    </w:p>
    <w:p w:rsidR="00300F67" w:rsidRP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proofErr w:type="gramStart"/>
      <w:r w:rsidRPr="00300F67">
        <w:rPr>
          <w:rFonts w:eastAsia="GoudyStd" w:cstheme="minorHAnsi"/>
          <w:szCs w:val="24"/>
        </w:rPr>
        <w:t>75 new books.</w:t>
      </w:r>
      <w:proofErr w:type="gramEnd"/>
      <w:r w:rsidRPr="00300F67">
        <w:rPr>
          <w:rFonts w:eastAsia="GoudyStd" w:cstheme="minorHAnsi"/>
          <w:szCs w:val="24"/>
        </w:rPr>
        <w:t xml:space="preserve"> Library policy states that new fiction books can be no more than half the number of</w:t>
      </w: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proofErr w:type="gramStart"/>
      <w:r w:rsidRPr="00300F67">
        <w:rPr>
          <w:rFonts w:eastAsia="GoudyStd" w:cstheme="minorHAnsi"/>
          <w:szCs w:val="24"/>
        </w:rPr>
        <w:t>nonfiction</w:t>
      </w:r>
      <w:proofErr w:type="gramEnd"/>
      <w:r w:rsidRPr="00300F67">
        <w:rPr>
          <w:rFonts w:eastAsia="GoudyStd" w:cstheme="minorHAnsi"/>
          <w:szCs w:val="24"/>
        </w:rPr>
        <w:t xml:space="preserve"> books.</w:t>
      </w:r>
    </w:p>
    <w:p w:rsidR="00300F67" w:rsidRP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P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300F67">
        <w:rPr>
          <w:rFonts w:eastAsia="GoudyStd" w:cstheme="minorHAnsi"/>
          <w:szCs w:val="24"/>
        </w:rPr>
        <w:t xml:space="preserve">1. If </w:t>
      </w:r>
      <w:r w:rsidRPr="00300F67">
        <w:rPr>
          <w:rFonts w:eastAsia="GoudyStd" w:cstheme="minorHAnsi"/>
          <w:i/>
          <w:iCs/>
          <w:szCs w:val="24"/>
        </w:rPr>
        <w:t xml:space="preserve">x </w:t>
      </w:r>
      <w:r w:rsidRPr="00300F67">
        <w:rPr>
          <w:rFonts w:eastAsia="GoudyStd" w:cstheme="minorHAnsi"/>
          <w:szCs w:val="24"/>
        </w:rPr>
        <w:t xml:space="preserve">represents the number of nonfiction books and </w:t>
      </w:r>
      <w:r w:rsidRPr="00300F67">
        <w:rPr>
          <w:rFonts w:eastAsia="GoudyStd" w:cstheme="minorHAnsi"/>
          <w:i/>
          <w:iCs/>
          <w:szCs w:val="24"/>
        </w:rPr>
        <w:t xml:space="preserve">y </w:t>
      </w:r>
      <w:r w:rsidRPr="00300F67">
        <w:rPr>
          <w:rFonts w:eastAsia="GoudyStd" w:cstheme="minorHAnsi"/>
          <w:szCs w:val="24"/>
        </w:rPr>
        <w:t>represents the number of fiction books, write</w:t>
      </w: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proofErr w:type="gramStart"/>
      <w:r w:rsidRPr="00300F67">
        <w:rPr>
          <w:rFonts w:eastAsia="GoudyStd" w:cstheme="minorHAnsi"/>
          <w:szCs w:val="24"/>
        </w:rPr>
        <w:t>a</w:t>
      </w:r>
      <w:proofErr w:type="gramEnd"/>
      <w:r w:rsidRPr="00300F67">
        <w:rPr>
          <w:rFonts w:eastAsia="GoudyStd" w:cstheme="minorHAnsi"/>
          <w:szCs w:val="24"/>
        </w:rPr>
        <w:t xml:space="preserve"> system of inequalities that models Margo’s situation.</w:t>
      </w: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491D5C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CF6D7F" wp14:editId="01A865A0">
            <wp:simplePos x="0" y="0"/>
            <wp:positionH relativeFrom="column">
              <wp:posOffset>4275455</wp:posOffset>
            </wp:positionH>
            <wp:positionV relativeFrom="paragraph">
              <wp:posOffset>27305</wp:posOffset>
            </wp:positionV>
            <wp:extent cx="1727200" cy="1548765"/>
            <wp:effectExtent l="0" t="0" r="6350" b="0"/>
            <wp:wrapSquare wrapText="bothSides"/>
            <wp:docPr id="4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F67" w:rsidRP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300F67">
        <w:rPr>
          <w:rFonts w:eastAsia="GoudyStd" w:cstheme="minorHAnsi"/>
          <w:szCs w:val="24"/>
        </w:rPr>
        <w:t>2. Graph this system of inequalities.</w:t>
      </w: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P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300F67">
        <w:rPr>
          <w:rFonts w:eastAsia="GoudyStd" w:cstheme="minorHAnsi"/>
          <w:szCs w:val="24"/>
        </w:rPr>
        <w:t>3. What information is revealed in your graph?</w:t>
      </w: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P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491D5C" w:rsidRDefault="00300F67" w:rsidP="00300F67">
      <w:pPr>
        <w:spacing w:after="0" w:line="240" w:lineRule="auto"/>
        <w:rPr>
          <w:rFonts w:eastAsia="GoudyStd" w:cstheme="minorHAnsi"/>
          <w:szCs w:val="24"/>
        </w:rPr>
      </w:pPr>
      <w:r w:rsidRPr="00300F67">
        <w:rPr>
          <w:rFonts w:eastAsia="GoudyStd" w:cstheme="minorHAnsi"/>
          <w:szCs w:val="24"/>
        </w:rPr>
        <w:t>4. What is the greatest number of fiction books that Margo can buy this year?</w:t>
      </w:r>
    </w:p>
    <w:p w:rsidR="00491D5C" w:rsidRDefault="00491D5C" w:rsidP="00300F67">
      <w:pPr>
        <w:spacing w:after="0" w:line="240" w:lineRule="auto"/>
        <w:rPr>
          <w:rFonts w:eastAsia="GoudyStd" w:cstheme="minorHAnsi"/>
          <w:szCs w:val="24"/>
        </w:rPr>
      </w:pPr>
    </w:p>
    <w:p w:rsidR="00491D5C" w:rsidRDefault="00491D5C" w:rsidP="00300F67">
      <w:pPr>
        <w:spacing w:after="0" w:line="240" w:lineRule="auto"/>
        <w:rPr>
          <w:rFonts w:eastAsiaTheme="minorEastAsia" w:cstheme="minorHAnsi"/>
        </w:rPr>
      </w:pPr>
      <w:bookmarkStart w:id="0" w:name="_GoBack"/>
      <w:bookmarkEnd w:id="0"/>
    </w:p>
    <w:p w:rsidR="00300F67" w:rsidRPr="00491D5C" w:rsidRDefault="00491D5C" w:rsidP="00300F67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/>
          <w:b/>
        </w:rPr>
        <w:lastRenderedPageBreak/>
        <w:t>Task #3</w:t>
      </w:r>
      <w:r w:rsidR="00300F67" w:rsidRPr="00AB36AD">
        <w:rPr>
          <w:rFonts w:eastAsiaTheme="minorEastAsia"/>
          <w:b/>
        </w:rPr>
        <w:t>:</w:t>
      </w:r>
    </w:p>
    <w:p w:rsidR="00300F67" w:rsidRDefault="00300F67" w:rsidP="00300F67">
      <w:pPr>
        <w:spacing w:after="0" w:line="240" w:lineRule="auto"/>
        <w:rPr>
          <w:rFonts w:eastAsiaTheme="minorEastAsia"/>
          <w:b/>
        </w:rPr>
      </w:pPr>
    </w:p>
    <w:p w:rsid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300F67">
        <w:rPr>
          <w:rFonts w:eastAsia="GoudyStd" w:cstheme="minorHAnsi"/>
          <w:szCs w:val="24"/>
        </w:rPr>
        <w:t>Graph the region indicated by each pair of inequalities below.</w:t>
      </w:r>
    </w:p>
    <w:p w:rsidR="00300F67" w:rsidRP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00F67" w:rsidRPr="00300F67" w:rsidRDefault="00300F67" w:rsidP="00300F67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300F67">
        <w:rPr>
          <w:rFonts w:eastAsia="GoudyStd" w:cstheme="minorHAnsi"/>
          <w:szCs w:val="24"/>
        </w:rPr>
        <w:t xml:space="preserve">1. </w:t>
      </w:r>
      <w:proofErr w:type="gramStart"/>
      <w:r w:rsidRPr="00300F67">
        <w:rPr>
          <w:rFonts w:eastAsia="GoudyStd" w:cstheme="minorHAnsi"/>
          <w:i/>
          <w:iCs/>
          <w:szCs w:val="24"/>
        </w:rPr>
        <w:t>y</w:t>
      </w:r>
      <w:proofErr w:type="gramEnd"/>
      <w:r w:rsidRPr="00300F67">
        <w:rPr>
          <w:rFonts w:eastAsia="GoudyStd" w:cstheme="minorHAnsi"/>
          <w:i/>
          <w:iCs/>
          <w:szCs w:val="24"/>
        </w:rPr>
        <w:t xml:space="preserve"> </w:t>
      </w:r>
      <w:r w:rsidRPr="00300F67">
        <w:rPr>
          <w:rFonts w:eastAsia="GoudyStd" w:cstheme="minorHAnsi"/>
          <w:szCs w:val="24"/>
        </w:rPr>
        <w:t>≤ –2</w:t>
      </w:r>
      <w:r w:rsidRPr="00300F67">
        <w:rPr>
          <w:rFonts w:eastAsia="GoudyStd" w:cstheme="minorHAnsi"/>
          <w:i/>
          <w:iCs/>
          <w:szCs w:val="24"/>
        </w:rPr>
        <w:t xml:space="preserve">x </w:t>
      </w:r>
      <w:r w:rsidRPr="00300F67">
        <w:rPr>
          <w:rFonts w:eastAsia="GoudyStd" w:cstheme="minorHAnsi"/>
          <w:szCs w:val="24"/>
        </w:rPr>
        <w:t xml:space="preserve">+ 7 and </w:t>
      </w:r>
      <w:r w:rsidRPr="00300F67">
        <w:rPr>
          <w:rFonts w:eastAsia="GoudyStd" w:cstheme="minorHAnsi"/>
          <w:i/>
          <w:iCs/>
          <w:szCs w:val="24"/>
        </w:rPr>
        <w:t xml:space="preserve">y </w:t>
      </w:r>
      <w:r w:rsidRPr="00300F67">
        <w:rPr>
          <w:rFonts w:eastAsia="GoudyStd" w:cstheme="minorHAnsi"/>
          <w:szCs w:val="24"/>
        </w:rPr>
        <w:t>≥ 4</w:t>
      </w:r>
      <w:r w:rsidRPr="00300F67">
        <w:rPr>
          <w:rFonts w:eastAsia="GoudyStd" w:cstheme="minorHAnsi"/>
          <w:i/>
          <w:iCs/>
          <w:szCs w:val="24"/>
        </w:rPr>
        <w:t xml:space="preserve">x </w:t>
      </w:r>
      <w:r>
        <w:rPr>
          <w:rFonts w:eastAsia="GoudyStd" w:cstheme="minorHAnsi"/>
          <w:szCs w:val="24"/>
        </w:rPr>
        <w:t xml:space="preserve">+ 3 </w:t>
      </w:r>
      <w:r>
        <w:rPr>
          <w:rFonts w:eastAsia="GoudyStd" w:cstheme="minorHAnsi"/>
          <w:szCs w:val="24"/>
        </w:rPr>
        <w:tab/>
      </w:r>
      <w:r>
        <w:rPr>
          <w:rFonts w:eastAsia="GoudyStd" w:cstheme="minorHAnsi"/>
          <w:szCs w:val="24"/>
        </w:rPr>
        <w:tab/>
      </w:r>
      <w:r>
        <w:rPr>
          <w:rFonts w:eastAsia="GoudyStd" w:cstheme="minorHAnsi"/>
          <w:szCs w:val="24"/>
        </w:rPr>
        <w:tab/>
      </w:r>
      <w:r>
        <w:rPr>
          <w:rFonts w:eastAsia="GoudyStd" w:cstheme="minorHAnsi"/>
          <w:szCs w:val="24"/>
        </w:rPr>
        <w:tab/>
      </w:r>
      <w:r>
        <w:rPr>
          <w:rFonts w:eastAsia="GoudyStd" w:cstheme="minorHAnsi"/>
          <w:szCs w:val="24"/>
        </w:rPr>
        <w:tab/>
      </w:r>
      <w:r>
        <w:rPr>
          <w:rFonts w:eastAsia="GoudyStd" w:cstheme="minorHAnsi"/>
          <w:szCs w:val="24"/>
        </w:rPr>
        <w:tab/>
      </w:r>
      <w:r>
        <w:rPr>
          <w:rFonts w:eastAsia="GoudyStd" w:cstheme="minorHAnsi"/>
          <w:szCs w:val="24"/>
        </w:rPr>
        <w:tab/>
      </w:r>
      <w:r w:rsidRPr="00300F67">
        <w:rPr>
          <w:rFonts w:eastAsia="GoudyStd" w:cstheme="minorHAnsi"/>
          <w:szCs w:val="24"/>
        </w:rPr>
        <w:t>2. –3</w:t>
      </w:r>
      <w:r w:rsidRPr="00300F67">
        <w:rPr>
          <w:rFonts w:eastAsia="GoudyStd" w:cstheme="minorHAnsi"/>
          <w:i/>
          <w:iCs/>
          <w:szCs w:val="24"/>
        </w:rPr>
        <w:t xml:space="preserve">x </w:t>
      </w:r>
      <w:r w:rsidRPr="00300F67">
        <w:rPr>
          <w:rFonts w:eastAsia="GoudyStd" w:cstheme="minorHAnsi"/>
          <w:szCs w:val="24"/>
        </w:rPr>
        <w:t>+ 2</w:t>
      </w:r>
      <w:r w:rsidRPr="00300F67">
        <w:rPr>
          <w:rFonts w:eastAsia="GoudyStd" w:cstheme="minorHAnsi"/>
          <w:i/>
          <w:iCs/>
          <w:szCs w:val="24"/>
        </w:rPr>
        <w:t xml:space="preserve">y </w:t>
      </w:r>
      <w:r w:rsidRPr="00300F67">
        <w:rPr>
          <w:rFonts w:eastAsia="GoudyStd" w:cstheme="minorHAnsi"/>
          <w:szCs w:val="24"/>
        </w:rPr>
        <w:t xml:space="preserve">&gt; 6 and </w:t>
      </w:r>
      <w:r w:rsidRPr="00300F67">
        <w:rPr>
          <w:rFonts w:eastAsia="GoudyStd" w:cstheme="minorHAnsi"/>
          <w:i/>
          <w:iCs/>
          <w:szCs w:val="24"/>
        </w:rPr>
        <w:t xml:space="preserve">y </w:t>
      </w:r>
      <w:r w:rsidRPr="00300F67">
        <w:rPr>
          <w:rFonts w:eastAsia="GoudyStd" w:cstheme="minorHAnsi"/>
          <w:szCs w:val="24"/>
        </w:rPr>
        <w:t>≤ –2</w:t>
      </w:r>
      <w:r w:rsidRPr="00300F67">
        <w:rPr>
          <w:rFonts w:eastAsia="GoudyStd" w:cstheme="minorHAnsi"/>
          <w:i/>
          <w:iCs/>
          <w:szCs w:val="24"/>
        </w:rPr>
        <w:t xml:space="preserve">x </w:t>
      </w:r>
      <w:r w:rsidRPr="00300F67">
        <w:rPr>
          <w:rFonts w:eastAsia="GoudyStd" w:cstheme="minorHAnsi"/>
          <w:szCs w:val="24"/>
        </w:rPr>
        <w:t>+ 5</w:t>
      </w:r>
    </w:p>
    <w:p w:rsidR="00300F67" w:rsidRDefault="00300F67" w:rsidP="00300F67">
      <w:pPr>
        <w:rPr>
          <w:rFonts w:eastAsia="GoudyStd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12EC50" wp14:editId="3B008E7B">
            <wp:simplePos x="0" y="0"/>
            <wp:positionH relativeFrom="column">
              <wp:posOffset>4568825</wp:posOffset>
            </wp:positionH>
            <wp:positionV relativeFrom="paragraph">
              <wp:posOffset>444500</wp:posOffset>
            </wp:positionV>
            <wp:extent cx="1727200" cy="1548765"/>
            <wp:effectExtent l="0" t="0" r="6350" b="0"/>
            <wp:wrapSquare wrapText="bothSides"/>
            <wp:docPr id="2" name="Picture 2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478D622" wp14:editId="1ABBA03C">
            <wp:simplePos x="0" y="0"/>
            <wp:positionH relativeFrom="column">
              <wp:posOffset>-64770</wp:posOffset>
            </wp:positionH>
            <wp:positionV relativeFrom="paragraph">
              <wp:posOffset>314960</wp:posOffset>
            </wp:positionV>
            <wp:extent cx="1727200" cy="1548765"/>
            <wp:effectExtent l="0" t="0" r="6350" b="0"/>
            <wp:wrapSquare wrapText="bothSides"/>
            <wp:docPr id="1" name="Picture 1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F67" w:rsidRDefault="00300F67" w:rsidP="00300F67">
      <w:pPr>
        <w:rPr>
          <w:rFonts w:eastAsia="GoudyStd" w:cstheme="minorHAnsi"/>
          <w:szCs w:val="24"/>
        </w:rPr>
      </w:pPr>
    </w:p>
    <w:p w:rsidR="00300F67" w:rsidRPr="00300F67" w:rsidRDefault="00300F67" w:rsidP="00300F67">
      <w:pPr>
        <w:rPr>
          <w:rFonts w:eastAsia="GoudyStd" w:cstheme="minorHAnsi"/>
          <w:szCs w:val="24"/>
        </w:rPr>
      </w:pPr>
    </w:p>
    <w:p w:rsidR="00300F67" w:rsidRPr="00300F67" w:rsidRDefault="00300F67" w:rsidP="00300F67">
      <w:pPr>
        <w:rPr>
          <w:rFonts w:eastAsia="GoudyStd" w:cstheme="minorHAnsi"/>
          <w:szCs w:val="24"/>
        </w:rPr>
      </w:pPr>
    </w:p>
    <w:p w:rsidR="00300F67" w:rsidRPr="00300F67" w:rsidRDefault="00300F67" w:rsidP="00300F67">
      <w:pPr>
        <w:rPr>
          <w:rFonts w:eastAsia="GoudyStd" w:cstheme="minorHAnsi"/>
          <w:szCs w:val="24"/>
        </w:rPr>
      </w:pPr>
    </w:p>
    <w:p w:rsidR="00300F67" w:rsidRDefault="00300F67" w:rsidP="00300F67">
      <w:pPr>
        <w:rPr>
          <w:rFonts w:eastAsia="GoudyStd" w:cstheme="minorHAnsi"/>
          <w:szCs w:val="24"/>
        </w:rPr>
      </w:pPr>
    </w:p>
    <w:p w:rsidR="00300F67" w:rsidRDefault="00300F67" w:rsidP="00300F67">
      <w:pPr>
        <w:rPr>
          <w:rFonts w:eastAsia="GoudyStd" w:cstheme="minorHAnsi"/>
          <w:szCs w:val="24"/>
        </w:rPr>
      </w:pPr>
    </w:p>
    <w:p w:rsidR="00300F67" w:rsidRDefault="00491D5C" w:rsidP="00300F67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Task #4</w:t>
      </w:r>
      <w:r w:rsidR="00300F67" w:rsidRPr="00AB36AD">
        <w:rPr>
          <w:rFonts w:eastAsiaTheme="minorEastAsia"/>
          <w:b/>
        </w:rPr>
        <w:t>:</w:t>
      </w:r>
    </w:p>
    <w:p w:rsidR="00EA7EC4" w:rsidRDefault="00EA7EC4" w:rsidP="00EA7EC4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EA7EC4" w:rsidRPr="00EA7EC4" w:rsidRDefault="00EA7EC4" w:rsidP="00EA7EC4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EA7EC4">
        <w:rPr>
          <w:rFonts w:eastAsia="GoudyStd" w:cstheme="minorHAnsi"/>
          <w:szCs w:val="24"/>
        </w:rPr>
        <w:t>The temperature in Celsius of a block of hot metal as it cools is given by the function</w:t>
      </w:r>
    </w:p>
    <w:p w:rsidR="00EA7EC4" w:rsidRDefault="00EA7EC4" w:rsidP="00EA7EC4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EA7EC4">
        <w:rPr>
          <w:rFonts w:eastAsia="GoudyStd" w:cstheme="minorHAnsi"/>
          <w:i/>
          <w:iCs/>
          <w:szCs w:val="24"/>
        </w:rPr>
        <w:t>T</w:t>
      </w:r>
      <w:r w:rsidRPr="00EA7EC4">
        <w:rPr>
          <w:rFonts w:eastAsia="GoudyStd" w:cstheme="minorHAnsi"/>
          <w:szCs w:val="24"/>
        </w:rPr>
        <w:t>(</w:t>
      </w:r>
      <w:r w:rsidRPr="00EA7EC4">
        <w:rPr>
          <w:rFonts w:eastAsia="GoudyStd" w:cstheme="minorHAnsi"/>
          <w:i/>
          <w:iCs/>
          <w:szCs w:val="24"/>
        </w:rPr>
        <w:t>x</w:t>
      </w:r>
      <w:r w:rsidR="00233BD7">
        <w:rPr>
          <w:rFonts w:eastAsia="GoudyStd" w:cstheme="minorHAnsi"/>
          <w:szCs w:val="24"/>
        </w:rPr>
        <w:t>) = 95(1 – 0.45</w:t>
      </w:r>
      <w:proofErr w:type="gramStart"/>
      <w:r w:rsidR="00233BD7">
        <w:rPr>
          <w:rFonts w:eastAsia="GoudyStd" w:cstheme="minorHAnsi"/>
          <w:szCs w:val="24"/>
        </w:rPr>
        <w:t>)</w:t>
      </w:r>
      <w:r w:rsidR="00233BD7" w:rsidRPr="00233BD7">
        <w:rPr>
          <w:rFonts w:eastAsia="GoudyStd" w:cstheme="minorHAnsi"/>
          <w:szCs w:val="24"/>
          <w:vertAlign w:val="superscript"/>
        </w:rPr>
        <w:t>x</w:t>
      </w:r>
      <w:proofErr w:type="gramEnd"/>
      <w:r w:rsidRPr="00EA7EC4">
        <w:rPr>
          <w:rFonts w:eastAsia="GoudyStd" w:cstheme="minorHAnsi"/>
          <w:i/>
          <w:iCs/>
          <w:sz w:val="14"/>
          <w:szCs w:val="14"/>
        </w:rPr>
        <w:t xml:space="preserve"> </w:t>
      </w:r>
      <w:r w:rsidRPr="00EA7EC4">
        <w:rPr>
          <w:rFonts w:eastAsia="GoudyStd" w:cstheme="minorHAnsi"/>
          <w:szCs w:val="24"/>
        </w:rPr>
        <w:t xml:space="preserve">+ 20, where </w:t>
      </w:r>
      <w:r w:rsidRPr="00EA7EC4">
        <w:rPr>
          <w:rFonts w:eastAsia="GoudyStd" w:cstheme="minorHAnsi"/>
          <w:i/>
          <w:iCs/>
          <w:szCs w:val="24"/>
        </w:rPr>
        <w:t xml:space="preserve">x </w:t>
      </w:r>
      <w:r w:rsidRPr="00EA7EC4">
        <w:rPr>
          <w:rFonts w:eastAsia="GoudyStd" w:cstheme="minorHAnsi"/>
          <w:szCs w:val="24"/>
        </w:rPr>
        <w:t>is expressed in hours.</w:t>
      </w:r>
    </w:p>
    <w:p w:rsidR="00EA7EC4" w:rsidRPr="00EA7EC4" w:rsidRDefault="00EA7EC4" w:rsidP="00EA7EC4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EA7EC4" w:rsidRPr="00EA7EC4" w:rsidRDefault="00EA7EC4" w:rsidP="00EA7EC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EA7EC4">
        <w:rPr>
          <w:rFonts w:eastAsia="GoudyStd" w:cstheme="minorHAnsi"/>
          <w:szCs w:val="24"/>
        </w:rPr>
        <w:t>What is the starting temperature for this hot metal block?</w:t>
      </w:r>
    </w:p>
    <w:p w:rsidR="00EA7EC4" w:rsidRDefault="00EA7EC4" w:rsidP="00EA7EC4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EA7EC4" w:rsidRPr="00EA7EC4" w:rsidRDefault="00EA7EC4" w:rsidP="00EA7EC4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EA7EC4" w:rsidRDefault="00EA7EC4" w:rsidP="00EA7EC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EA7EC4">
        <w:rPr>
          <w:rFonts w:eastAsia="GoudyStd" w:cstheme="minorHAnsi"/>
          <w:szCs w:val="24"/>
        </w:rPr>
        <w:t>What will the temperature be after 3 hours?</w:t>
      </w:r>
    </w:p>
    <w:p w:rsidR="00EA7EC4" w:rsidRDefault="00EA7EC4" w:rsidP="00EA7EC4">
      <w:pPr>
        <w:pStyle w:val="ListParagraph"/>
        <w:rPr>
          <w:rFonts w:eastAsia="GoudyStd" w:cstheme="minorHAnsi"/>
          <w:szCs w:val="24"/>
        </w:rPr>
      </w:pPr>
    </w:p>
    <w:p w:rsidR="00EA7EC4" w:rsidRPr="00EA7EC4" w:rsidRDefault="00EA7EC4" w:rsidP="00EA7EC4">
      <w:pPr>
        <w:pStyle w:val="ListParagraph"/>
        <w:rPr>
          <w:rFonts w:eastAsia="GoudyStd" w:cstheme="minorHAnsi"/>
          <w:szCs w:val="24"/>
        </w:rPr>
      </w:pPr>
    </w:p>
    <w:p w:rsidR="00EA7EC4" w:rsidRDefault="00EA7EC4" w:rsidP="00EA7EC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EA7EC4">
        <w:rPr>
          <w:rFonts w:eastAsia="GoudyStd" w:cstheme="minorHAnsi"/>
          <w:szCs w:val="24"/>
        </w:rPr>
        <w:t>What will the temperature be when the block has finished cooling?</w:t>
      </w:r>
    </w:p>
    <w:p w:rsidR="00EA7EC4" w:rsidRDefault="00EA7EC4" w:rsidP="00EA7EC4"/>
    <w:p w:rsidR="00EA7EC4" w:rsidRDefault="00491D5C" w:rsidP="00EA7EC4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Task #5</w:t>
      </w:r>
      <w:r w:rsidR="00EA7EC4" w:rsidRPr="00AB36AD">
        <w:rPr>
          <w:rFonts w:eastAsiaTheme="minorEastAsia"/>
          <w:b/>
        </w:rPr>
        <w:t>:</w:t>
      </w:r>
    </w:p>
    <w:p w:rsidR="00836853" w:rsidRDefault="00836853" w:rsidP="00836853">
      <w:pPr>
        <w:autoSpaceDE w:val="0"/>
        <w:autoSpaceDN w:val="0"/>
        <w:adjustRightInd w:val="0"/>
        <w:spacing w:after="0" w:line="240" w:lineRule="auto"/>
      </w:pPr>
    </w:p>
    <w:p w:rsidR="00836853" w:rsidRPr="00836853" w:rsidRDefault="00836853" w:rsidP="00836853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836853">
        <w:rPr>
          <w:rFonts w:eastAsia="GoudyStd" w:cstheme="minorHAnsi"/>
          <w:szCs w:val="24"/>
        </w:rPr>
        <w:t>During their investigation of radioactive decay, a research group discovered that the equation</w:t>
      </w:r>
    </w:p>
    <w:p w:rsidR="00836853" w:rsidRPr="00836853" w:rsidRDefault="00836853" w:rsidP="00836853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proofErr w:type="gramStart"/>
      <w:r w:rsidRPr="00836853">
        <w:rPr>
          <w:rFonts w:eastAsia="GoudyStd" w:cstheme="minorHAnsi"/>
          <w:i/>
          <w:iCs/>
          <w:szCs w:val="24"/>
        </w:rPr>
        <w:t>f</w:t>
      </w:r>
      <w:r w:rsidRPr="00836853">
        <w:rPr>
          <w:rFonts w:eastAsia="GoudyStd" w:cstheme="minorHAnsi"/>
          <w:szCs w:val="24"/>
        </w:rPr>
        <w:t>(</w:t>
      </w:r>
      <w:proofErr w:type="gramEnd"/>
      <w:r w:rsidRPr="00836853">
        <w:rPr>
          <w:rFonts w:eastAsia="GoudyStd" w:cstheme="minorHAnsi"/>
          <w:i/>
          <w:iCs/>
          <w:szCs w:val="24"/>
        </w:rPr>
        <w:t>x</w:t>
      </w:r>
      <w:r w:rsidRPr="00836853">
        <w:rPr>
          <w:rFonts w:eastAsia="GoudyStd" w:cstheme="minorHAnsi"/>
          <w:szCs w:val="24"/>
        </w:rPr>
        <w:t>) = 200(1 –</w:t>
      </w:r>
      <w:r w:rsidR="00366654">
        <w:rPr>
          <w:rFonts w:eastAsia="GoudyStd" w:cstheme="minorHAnsi"/>
          <w:szCs w:val="24"/>
        </w:rPr>
        <w:t xml:space="preserve"> 0.18)</w:t>
      </w:r>
      <w:r w:rsidR="00366654" w:rsidRPr="00366654">
        <w:rPr>
          <w:rFonts w:eastAsia="GoudyStd" w:cstheme="minorHAnsi"/>
          <w:szCs w:val="24"/>
          <w:vertAlign w:val="superscript"/>
        </w:rPr>
        <w:t>x</w:t>
      </w:r>
      <w:r w:rsidRPr="00836853">
        <w:rPr>
          <w:rFonts w:eastAsia="GoudyStd" w:cstheme="minorHAnsi"/>
          <w:i/>
          <w:iCs/>
          <w:sz w:val="14"/>
          <w:szCs w:val="14"/>
        </w:rPr>
        <w:t xml:space="preserve"> </w:t>
      </w:r>
      <w:r w:rsidRPr="00836853">
        <w:rPr>
          <w:rFonts w:eastAsia="GoudyStd" w:cstheme="minorHAnsi"/>
          <w:szCs w:val="24"/>
        </w:rPr>
        <w:t>fits their data. Unfortunately, one member of the group spilled coffee on the table</w:t>
      </w:r>
    </w:p>
    <w:p w:rsidR="00836853" w:rsidRPr="00836853" w:rsidRDefault="00836853" w:rsidP="00836853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proofErr w:type="gramStart"/>
      <w:r w:rsidRPr="00836853">
        <w:rPr>
          <w:rFonts w:eastAsia="GoudyStd" w:cstheme="minorHAnsi"/>
          <w:szCs w:val="24"/>
        </w:rPr>
        <w:t>and</w:t>
      </w:r>
      <w:proofErr w:type="gramEnd"/>
      <w:r w:rsidRPr="00836853">
        <w:rPr>
          <w:rFonts w:eastAsia="GoudyStd" w:cstheme="minorHAnsi"/>
          <w:szCs w:val="24"/>
        </w:rPr>
        <w:t xml:space="preserve"> made the data unreadable. Reconstruct what their table might have looked like using the chart</w:t>
      </w:r>
    </w:p>
    <w:p w:rsidR="00836853" w:rsidRDefault="00836853" w:rsidP="00836853">
      <w:pPr>
        <w:rPr>
          <w:rFonts w:eastAsia="GoudyStd" w:cstheme="minorHAnsi"/>
          <w:szCs w:val="24"/>
        </w:rPr>
      </w:pPr>
      <w:proofErr w:type="gramStart"/>
      <w:r w:rsidRPr="00836853">
        <w:rPr>
          <w:rFonts w:eastAsia="GoudyStd" w:cstheme="minorHAnsi"/>
          <w:szCs w:val="24"/>
        </w:rPr>
        <w:t>below</w:t>
      </w:r>
      <w:proofErr w:type="gramEnd"/>
      <w:r w:rsidRPr="00836853">
        <w:rPr>
          <w:rFonts w:eastAsia="GoudyStd" w:cstheme="minorHAnsi"/>
          <w:szCs w:val="24"/>
        </w:rPr>
        <w:t>. Explain what is being represented in the equation by 200 and 0.18.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</w:tblGrid>
      <w:tr w:rsidR="00366654" w:rsidTr="00366654">
        <w:trPr>
          <w:trHeight w:val="297"/>
        </w:trPr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366654" w:rsidTr="00366654">
        <w:trPr>
          <w:trHeight w:val="297"/>
        </w:trPr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</w:p>
        </w:tc>
      </w:tr>
      <w:tr w:rsidR="00366654" w:rsidTr="00366654">
        <w:trPr>
          <w:trHeight w:val="297"/>
        </w:trPr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</w:p>
        </w:tc>
      </w:tr>
      <w:tr w:rsidR="00366654" w:rsidTr="00366654">
        <w:trPr>
          <w:trHeight w:val="297"/>
        </w:trPr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</w:p>
        </w:tc>
      </w:tr>
      <w:tr w:rsidR="00366654" w:rsidTr="00366654">
        <w:trPr>
          <w:trHeight w:val="309"/>
        </w:trPr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</w:p>
        </w:tc>
      </w:tr>
      <w:tr w:rsidR="00366654" w:rsidTr="00366654">
        <w:trPr>
          <w:trHeight w:val="297"/>
        </w:trPr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</w:p>
        </w:tc>
      </w:tr>
      <w:tr w:rsidR="00366654" w:rsidTr="00366654">
        <w:trPr>
          <w:trHeight w:val="309"/>
        </w:trPr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</w:p>
        </w:tc>
      </w:tr>
      <w:tr w:rsidR="00366654" w:rsidTr="00366654">
        <w:trPr>
          <w:trHeight w:val="309"/>
        </w:trPr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136" w:type="dxa"/>
          </w:tcPr>
          <w:p w:rsidR="00366654" w:rsidRDefault="00366654" w:rsidP="00366654">
            <w:pPr>
              <w:jc w:val="center"/>
              <w:rPr>
                <w:rFonts w:cstheme="minorHAnsi"/>
              </w:rPr>
            </w:pPr>
          </w:p>
        </w:tc>
      </w:tr>
    </w:tbl>
    <w:p w:rsidR="00366654" w:rsidRDefault="00366654" w:rsidP="00366654">
      <w:pPr>
        <w:rPr>
          <w:rFonts w:cstheme="minorHAnsi"/>
        </w:rPr>
      </w:pPr>
    </w:p>
    <w:p w:rsidR="00366654" w:rsidRDefault="00491D5C" w:rsidP="00366654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Task #6</w:t>
      </w:r>
      <w:r w:rsidR="00366654" w:rsidRPr="00AB36AD">
        <w:rPr>
          <w:rFonts w:eastAsiaTheme="minorEastAsia"/>
          <w:b/>
        </w:rPr>
        <w:t>:</w:t>
      </w:r>
    </w:p>
    <w:p w:rsidR="00366654" w:rsidRDefault="00366654" w:rsidP="00366654">
      <w:pPr>
        <w:spacing w:after="0" w:line="240" w:lineRule="auto"/>
        <w:rPr>
          <w:rFonts w:eastAsiaTheme="minorEastAsia"/>
          <w:b/>
        </w:rPr>
      </w:pPr>
    </w:p>
    <w:p w:rsidR="00366654" w:rsidRPr="00366654" w:rsidRDefault="00366654" w:rsidP="00366654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366654">
        <w:rPr>
          <w:rFonts w:eastAsia="GoudyStd" w:cstheme="minorHAnsi"/>
          <w:szCs w:val="24"/>
        </w:rPr>
        <w:t xml:space="preserve">A tennis ball has been dropped from the top of a tall building. The ball’s height in meters </w:t>
      </w:r>
      <w:r w:rsidRPr="00366654">
        <w:rPr>
          <w:rFonts w:eastAsia="GoudyStd" w:cstheme="minorHAnsi"/>
          <w:i/>
          <w:iCs/>
          <w:szCs w:val="24"/>
        </w:rPr>
        <w:t xml:space="preserve">t </w:t>
      </w:r>
      <w:r w:rsidRPr="00366654">
        <w:rPr>
          <w:rFonts w:eastAsia="GoudyStd" w:cstheme="minorHAnsi"/>
          <w:szCs w:val="24"/>
        </w:rPr>
        <w:t>seconds</w:t>
      </w:r>
    </w:p>
    <w:p w:rsidR="00366654" w:rsidRDefault="00366654" w:rsidP="00366654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proofErr w:type="gramStart"/>
      <w:r w:rsidRPr="00366654">
        <w:rPr>
          <w:rFonts w:eastAsia="GoudyStd" w:cstheme="minorHAnsi"/>
          <w:szCs w:val="24"/>
        </w:rPr>
        <w:t>after</w:t>
      </w:r>
      <w:proofErr w:type="gramEnd"/>
      <w:r w:rsidRPr="00366654">
        <w:rPr>
          <w:rFonts w:eastAsia="GoudyStd" w:cstheme="minorHAnsi"/>
          <w:szCs w:val="24"/>
        </w:rPr>
        <w:t xml:space="preserve"> it is released can be represented by </w:t>
      </w:r>
      <w:r w:rsidRPr="00366654">
        <w:rPr>
          <w:rFonts w:eastAsia="GoudyStd" w:cstheme="minorHAnsi"/>
          <w:i/>
          <w:iCs/>
          <w:szCs w:val="24"/>
        </w:rPr>
        <w:t>h</w:t>
      </w:r>
      <w:r w:rsidRPr="00366654">
        <w:rPr>
          <w:rFonts w:eastAsia="GoudyStd" w:cstheme="minorHAnsi"/>
          <w:szCs w:val="24"/>
        </w:rPr>
        <w:t>(</w:t>
      </w:r>
      <w:r w:rsidRPr="00366654">
        <w:rPr>
          <w:rFonts w:eastAsia="GoudyStd" w:cstheme="minorHAnsi"/>
          <w:i/>
          <w:iCs/>
          <w:szCs w:val="24"/>
        </w:rPr>
        <w:t>t</w:t>
      </w:r>
      <w:r w:rsidRPr="00366654">
        <w:rPr>
          <w:rFonts w:eastAsia="GoudyStd" w:cstheme="minorHAnsi"/>
          <w:szCs w:val="24"/>
        </w:rPr>
        <w:t>) = –4.9</w:t>
      </w:r>
      <w:r w:rsidRPr="00366654">
        <w:rPr>
          <w:rFonts w:eastAsia="GoudyStd" w:cstheme="minorHAnsi"/>
          <w:i/>
          <w:iCs/>
          <w:szCs w:val="24"/>
        </w:rPr>
        <w:t>t</w:t>
      </w:r>
      <w:r w:rsidRPr="00366654">
        <w:rPr>
          <w:rFonts w:eastAsia="GoudyStd" w:cstheme="minorHAnsi"/>
          <w:i/>
          <w:iCs/>
          <w:szCs w:val="24"/>
          <w:vertAlign w:val="superscript"/>
        </w:rPr>
        <w:t>2</w:t>
      </w:r>
      <w:r w:rsidRPr="00366654">
        <w:rPr>
          <w:rFonts w:eastAsia="GoudyStd" w:cstheme="minorHAnsi"/>
          <w:sz w:val="14"/>
          <w:szCs w:val="14"/>
        </w:rPr>
        <w:t xml:space="preserve"> </w:t>
      </w:r>
      <w:r w:rsidRPr="00366654">
        <w:rPr>
          <w:rFonts w:eastAsia="GoudyStd" w:cstheme="minorHAnsi"/>
          <w:szCs w:val="24"/>
        </w:rPr>
        <w:t>+ 150.</w:t>
      </w:r>
    </w:p>
    <w:p w:rsidR="00366654" w:rsidRPr="00366654" w:rsidRDefault="00366654" w:rsidP="00366654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66654" w:rsidRPr="00366654" w:rsidRDefault="00366654" w:rsidP="0036665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  <w:r w:rsidRPr="00366654">
        <w:rPr>
          <w:rFonts w:eastAsia="GoudyStd" w:cstheme="minorHAnsi"/>
          <w:szCs w:val="24"/>
        </w:rPr>
        <w:t xml:space="preserve">Find </w:t>
      </w:r>
      <w:proofErr w:type="gramStart"/>
      <w:r w:rsidRPr="00366654">
        <w:rPr>
          <w:rFonts w:eastAsia="GoudyStd" w:cstheme="minorHAnsi"/>
          <w:i/>
          <w:iCs/>
          <w:szCs w:val="24"/>
        </w:rPr>
        <w:t>h</w:t>
      </w:r>
      <w:r w:rsidRPr="00366654">
        <w:rPr>
          <w:rFonts w:eastAsia="GoudyStd" w:cstheme="minorHAnsi"/>
          <w:szCs w:val="24"/>
        </w:rPr>
        <w:t>(</w:t>
      </w:r>
      <w:proofErr w:type="gramEnd"/>
      <w:r w:rsidRPr="00366654">
        <w:rPr>
          <w:rFonts w:eastAsia="GoudyStd" w:cstheme="minorHAnsi"/>
          <w:szCs w:val="24"/>
        </w:rPr>
        <w:t>3) and explain what this represents in the situation described.</w:t>
      </w:r>
    </w:p>
    <w:p w:rsidR="00366654" w:rsidRDefault="00366654" w:rsidP="00366654">
      <w:pPr>
        <w:autoSpaceDE w:val="0"/>
        <w:autoSpaceDN w:val="0"/>
        <w:adjustRightInd w:val="0"/>
        <w:spacing w:after="0" w:line="240" w:lineRule="auto"/>
        <w:ind w:left="360"/>
        <w:rPr>
          <w:rFonts w:eastAsia="GoudyStd" w:cstheme="minorHAnsi"/>
          <w:szCs w:val="24"/>
        </w:rPr>
      </w:pPr>
    </w:p>
    <w:p w:rsidR="00366654" w:rsidRPr="00366654" w:rsidRDefault="00366654" w:rsidP="00366654">
      <w:pPr>
        <w:autoSpaceDE w:val="0"/>
        <w:autoSpaceDN w:val="0"/>
        <w:adjustRightInd w:val="0"/>
        <w:spacing w:after="0" w:line="240" w:lineRule="auto"/>
        <w:ind w:left="360"/>
        <w:rPr>
          <w:rFonts w:eastAsia="GoudyStd" w:cstheme="minorHAnsi"/>
          <w:szCs w:val="24"/>
        </w:rPr>
      </w:pPr>
    </w:p>
    <w:p w:rsidR="00366654" w:rsidRPr="00366654" w:rsidRDefault="00366654" w:rsidP="00366654">
      <w:pPr>
        <w:autoSpaceDE w:val="0"/>
        <w:autoSpaceDN w:val="0"/>
        <w:adjustRightInd w:val="0"/>
        <w:spacing w:after="0" w:line="240" w:lineRule="auto"/>
        <w:ind w:firstLine="360"/>
        <w:rPr>
          <w:rFonts w:eastAsia="GoudyStd" w:cstheme="minorHAnsi"/>
          <w:szCs w:val="24"/>
        </w:rPr>
      </w:pPr>
      <w:r w:rsidRPr="00366654">
        <w:rPr>
          <w:rFonts w:eastAsia="GoudyStd" w:cstheme="minorHAnsi"/>
          <w:szCs w:val="24"/>
        </w:rPr>
        <w:t>2. How much time will elapse (to the nearest .01 second) until the ball is at or less than 25 meters</w:t>
      </w:r>
    </w:p>
    <w:p w:rsidR="00366654" w:rsidRDefault="00366654" w:rsidP="00366654">
      <w:pPr>
        <w:autoSpaceDE w:val="0"/>
        <w:autoSpaceDN w:val="0"/>
        <w:adjustRightInd w:val="0"/>
        <w:spacing w:after="0" w:line="240" w:lineRule="auto"/>
        <w:ind w:firstLine="360"/>
        <w:rPr>
          <w:rFonts w:eastAsia="GoudyStd" w:cstheme="minorHAnsi"/>
          <w:szCs w:val="24"/>
        </w:rPr>
      </w:pPr>
      <w:proofErr w:type="gramStart"/>
      <w:r w:rsidRPr="00366654">
        <w:rPr>
          <w:rFonts w:eastAsia="GoudyStd" w:cstheme="minorHAnsi"/>
          <w:szCs w:val="24"/>
        </w:rPr>
        <w:t>above</w:t>
      </w:r>
      <w:proofErr w:type="gramEnd"/>
      <w:r w:rsidRPr="00366654">
        <w:rPr>
          <w:rFonts w:eastAsia="GoudyStd" w:cstheme="minorHAnsi"/>
          <w:szCs w:val="24"/>
        </w:rPr>
        <w:t xml:space="preserve"> the ground?</w:t>
      </w:r>
    </w:p>
    <w:p w:rsidR="00366654" w:rsidRDefault="00366654" w:rsidP="00366654">
      <w:pPr>
        <w:autoSpaceDE w:val="0"/>
        <w:autoSpaceDN w:val="0"/>
        <w:adjustRightInd w:val="0"/>
        <w:spacing w:after="0" w:line="240" w:lineRule="auto"/>
        <w:ind w:firstLine="360"/>
        <w:rPr>
          <w:rFonts w:eastAsia="GoudyStd" w:cstheme="minorHAnsi"/>
          <w:szCs w:val="24"/>
        </w:rPr>
      </w:pPr>
    </w:p>
    <w:p w:rsidR="00366654" w:rsidRPr="00366654" w:rsidRDefault="00366654" w:rsidP="00366654">
      <w:pPr>
        <w:autoSpaceDE w:val="0"/>
        <w:autoSpaceDN w:val="0"/>
        <w:adjustRightInd w:val="0"/>
        <w:spacing w:after="0" w:line="240" w:lineRule="auto"/>
        <w:rPr>
          <w:rFonts w:eastAsia="GoudyStd" w:cstheme="minorHAnsi"/>
          <w:szCs w:val="24"/>
        </w:rPr>
      </w:pPr>
    </w:p>
    <w:p w:rsidR="00366654" w:rsidRPr="00366654" w:rsidRDefault="00366654" w:rsidP="00366654">
      <w:pPr>
        <w:spacing w:after="0" w:line="240" w:lineRule="auto"/>
        <w:ind w:firstLine="360"/>
        <w:rPr>
          <w:rFonts w:eastAsiaTheme="minorEastAsia" w:cstheme="minorHAnsi"/>
          <w:b/>
        </w:rPr>
      </w:pPr>
      <w:r w:rsidRPr="00366654">
        <w:rPr>
          <w:rFonts w:eastAsia="GoudyStd" w:cstheme="minorHAnsi"/>
          <w:szCs w:val="24"/>
        </w:rPr>
        <w:t>3. When will the tennis ball hit the ground?</w:t>
      </w:r>
    </w:p>
    <w:p w:rsidR="00366654" w:rsidRPr="00366654" w:rsidRDefault="00366654" w:rsidP="00366654">
      <w:pPr>
        <w:rPr>
          <w:rFonts w:cstheme="minorHAnsi"/>
        </w:rPr>
      </w:pPr>
    </w:p>
    <w:sectPr w:rsidR="00366654" w:rsidRPr="00366654" w:rsidSect="00A06BD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4" w:rsidRDefault="00644884" w:rsidP="004D322E">
      <w:pPr>
        <w:spacing w:after="0" w:line="240" w:lineRule="auto"/>
      </w:pPr>
      <w:r>
        <w:separator/>
      </w:r>
    </w:p>
  </w:endnote>
  <w:endnote w:type="continuationSeparator" w:id="0">
    <w:p w:rsidR="00644884" w:rsidRDefault="00644884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td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4" w:rsidRDefault="00644884" w:rsidP="004D322E">
      <w:pPr>
        <w:spacing w:after="0" w:line="240" w:lineRule="auto"/>
      </w:pPr>
      <w:r>
        <w:separator/>
      </w:r>
    </w:p>
  </w:footnote>
  <w:footnote w:type="continuationSeparator" w:id="0">
    <w:p w:rsidR="00644884" w:rsidRDefault="00644884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A61248">
      <w:rPr>
        <w:b/>
      </w:rPr>
      <w:t>Chapter 8</w:t>
    </w:r>
    <w:r w:rsidR="004F30AB">
      <w:rPr>
        <w:b/>
      </w:rPr>
      <w:t xml:space="preserve">:  </w:t>
    </w:r>
    <w:r w:rsidR="004E75C1">
      <w:rPr>
        <w:b/>
      </w:rPr>
      <w:t>Tasks</w:t>
    </w:r>
    <w:r w:rsidR="00491D5C">
      <w:rPr>
        <w:b/>
      </w:rPr>
      <w:t xml:space="preserve"> #1-6</w:t>
    </w:r>
    <w:r w:rsidR="002D6FA7">
      <w:rPr>
        <w:b/>
      </w:rPr>
      <w:t xml:space="preserve"> (IC</w:t>
    </w:r>
    <w:r>
      <w:rPr>
        <w:b/>
      </w:rPr>
      <w:t>)</w:t>
    </w:r>
    <w:r w:rsidR="004F30AB">
      <w:rPr>
        <w:b/>
      </w:rPr>
      <w:tab/>
    </w:r>
    <w:r w:rsidR="004F30AB">
      <w:rPr>
        <w:b/>
      </w:rPr>
      <w:tab/>
    </w:r>
    <w:r w:rsidR="004F30AB">
      <w:rPr>
        <w:b/>
      </w:rPr>
      <w:tab/>
    </w:r>
    <w:r w:rsidR="002D6FA7">
      <w:rPr>
        <w:b/>
      </w:rPr>
      <w:tab/>
    </w:r>
    <w:r w:rsidR="009812DA">
      <w:rPr>
        <w:b/>
      </w:rPr>
      <w:tab/>
    </w:r>
    <w:r w:rsidR="009812DA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2FE"/>
    <w:multiLevelType w:val="hybridMultilevel"/>
    <w:tmpl w:val="3944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7204"/>
    <w:multiLevelType w:val="hybridMultilevel"/>
    <w:tmpl w:val="4098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0EC8"/>
    <w:multiLevelType w:val="hybridMultilevel"/>
    <w:tmpl w:val="BBFC34AC"/>
    <w:lvl w:ilvl="0" w:tplc="600AC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1E1E"/>
    <w:multiLevelType w:val="hybridMultilevel"/>
    <w:tmpl w:val="3814A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E0A14"/>
    <w:multiLevelType w:val="hybridMultilevel"/>
    <w:tmpl w:val="F1E8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14725"/>
    <w:multiLevelType w:val="hybridMultilevel"/>
    <w:tmpl w:val="BC76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7B79"/>
    <w:multiLevelType w:val="hybridMultilevel"/>
    <w:tmpl w:val="4D785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21F9"/>
    <w:multiLevelType w:val="hybridMultilevel"/>
    <w:tmpl w:val="86865938"/>
    <w:lvl w:ilvl="0" w:tplc="29200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15E16"/>
    <w:multiLevelType w:val="hybridMultilevel"/>
    <w:tmpl w:val="B7386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15465"/>
    <w:multiLevelType w:val="hybridMultilevel"/>
    <w:tmpl w:val="1D467D60"/>
    <w:lvl w:ilvl="0" w:tplc="E5941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752AF"/>
    <w:multiLevelType w:val="hybridMultilevel"/>
    <w:tmpl w:val="7F929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31088"/>
    <w:multiLevelType w:val="hybridMultilevel"/>
    <w:tmpl w:val="BAC6B99E"/>
    <w:lvl w:ilvl="0" w:tplc="FCCCD8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B5612"/>
    <w:multiLevelType w:val="hybridMultilevel"/>
    <w:tmpl w:val="756887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90129"/>
    <w:multiLevelType w:val="hybridMultilevel"/>
    <w:tmpl w:val="5A76E492"/>
    <w:lvl w:ilvl="0" w:tplc="AEDEF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023B0"/>
    <w:multiLevelType w:val="hybridMultilevel"/>
    <w:tmpl w:val="B218E296"/>
    <w:lvl w:ilvl="0" w:tplc="91700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87D78"/>
    <w:multiLevelType w:val="hybridMultilevel"/>
    <w:tmpl w:val="22D0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66C06"/>
    <w:multiLevelType w:val="hybridMultilevel"/>
    <w:tmpl w:val="16E6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11F7B"/>
    <w:multiLevelType w:val="hybridMultilevel"/>
    <w:tmpl w:val="3BD8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63DC0"/>
    <w:multiLevelType w:val="hybridMultilevel"/>
    <w:tmpl w:val="238A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4096B"/>
    <w:multiLevelType w:val="hybridMultilevel"/>
    <w:tmpl w:val="0CD80D78"/>
    <w:lvl w:ilvl="0" w:tplc="CD421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D752B"/>
    <w:multiLevelType w:val="hybridMultilevel"/>
    <w:tmpl w:val="5100FAD4"/>
    <w:lvl w:ilvl="0" w:tplc="3BA6D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D6C6C"/>
    <w:multiLevelType w:val="hybridMultilevel"/>
    <w:tmpl w:val="19EC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815"/>
    <w:multiLevelType w:val="hybridMultilevel"/>
    <w:tmpl w:val="3AAE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61F9C"/>
    <w:multiLevelType w:val="hybridMultilevel"/>
    <w:tmpl w:val="D24AE658"/>
    <w:lvl w:ilvl="0" w:tplc="61185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A6F74"/>
    <w:multiLevelType w:val="hybridMultilevel"/>
    <w:tmpl w:val="61F2E3A6"/>
    <w:lvl w:ilvl="0" w:tplc="D5747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C667A"/>
    <w:multiLevelType w:val="hybridMultilevel"/>
    <w:tmpl w:val="52AE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9"/>
  </w:num>
  <w:num w:numId="4">
    <w:abstractNumId w:val="18"/>
  </w:num>
  <w:num w:numId="5">
    <w:abstractNumId w:val="21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7"/>
  </w:num>
  <w:num w:numId="15">
    <w:abstractNumId w:val="2"/>
  </w:num>
  <w:num w:numId="16">
    <w:abstractNumId w:val="28"/>
  </w:num>
  <w:num w:numId="17">
    <w:abstractNumId w:val="29"/>
  </w:num>
  <w:num w:numId="18">
    <w:abstractNumId w:val="9"/>
  </w:num>
  <w:num w:numId="19">
    <w:abstractNumId w:val="14"/>
  </w:num>
  <w:num w:numId="20">
    <w:abstractNumId w:val="22"/>
  </w:num>
  <w:num w:numId="21">
    <w:abstractNumId w:val="30"/>
  </w:num>
  <w:num w:numId="22">
    <w:abstractNumId w:val="23"/>
  </w:num>
  <w:num w:numId="23">
    <w:abstractNumId w:val="11"/>
  </w:num>
  <w:num w:numId="24">
    <w:abstractNumId w:val="4"/>
  </w:num>
  <w:num w:numId="25">
    <w:abstractNumId w:val="20"/>
  </w:num>
  <w:num w:numId="26">
    <w:abstractNumId w:val="12"/>
  </w:num>
  <w:num w:numId="27">
    <w:abstractNumId w:val="0"/>
  </w:num>
  <w:num w:numId="28">
    <w:abstractNumId w:val="25"/>
  </w:num>
  <w:num w:numId="29">
    <w:abstractNumId w:val="16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066C4"/>
    <w:rsid w:val="00007520"/>
    <w:rsid w:val="00017816"/>
    <w:rsid w:val="00023BAE"/>
    <w:rsid w:val="0003034D"/>
    <w:rsid w:val="000427E6"/>
    <w:rsid w:val="0005379A"/>
    <w:rsid w:val="00063523"/>
    <w:rsid w:val="00071C45"/>
    <w:rsid w:val="0009734F"/>
    <w:rsid w:val="000A068E"/>
    <w:rsid w:val="000A0F82"/>
    <w:rsid w:val="000A11AA"/>
    <w:rsid w:val="000E597A"/>
    <w:rsid w:val="00102F7D"/>
    <w:rsid w:val="001125FD"/>
    <w:rsid w:val="00117E9E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927E4"/>
    <w:rsid w:val="001B4ABF"/>
    <w:rsid w:val="001B7A6F"/>
    <w:rsid w:val="001C3FA6"/>
    <w:rsid w:val="001D6A64"/>
    <w:rsid w:val="001E7AD6"/>
    <w:rsid w:val="001F3D5A"/>
    <w:rsid w:val="00202278"/>
    <w:rsid w:val="00203A9F"/>
    <w:rsid w:val="00213FEE"/>
    <w:rsid w:val="002161DC"/>
    <w:rsid w:val="00222E04"/>
    <w:rsid w:val="00231A70"/>
    <w:rsid w:val="00233BD7"/>
    <w:rsid w:val="00233FF9"/>
    <w:rsid w:val="0023779C"/>
    <w:rsid w:val="002405CD"/>
    <w:rsid w:val="002448A5"/>
    <w:rsid w:val="00253A75"/>
    <w:rsid w:val="00287DA8"/>
    <w:rsid w:val="0029262D"/>
    <w:rsid w:val="002A5BFB"/>
    <w:rsid w:val="002B6678"/>
    <w:rsid w:val="002D521B"/>
    <w:rsid w:val="002D6FA7"/>
    <w:rsid w:val="002E0410"/>
    <w:rsid w:val="002E6D1D"/>
    <w:rsid w:val="002E7551"/>
    <w:rsid w:val="002F298D"/>
    <w:rsid w:val="002F4EC8"/>
    <w:rsid w:val="00300F67"/>
    <w:rsid w:val="00301FC4"/>
    <w:rsid w:val="0030322C"/>
    <w:rsid w:val="00304A9A"/>
    <w:rsid w:val="0031151E"/>
    <w:rsid w:val="0032194F"/>
    <w:rsid w:val="00331A46"/>
    <w:rsid w:val="00333F2D"/>
    <w:rsid w:val="003376DF"/>
    <w:rsid w:val="003471E8"/>
    <w:rsid w:val="00351D56"/>
    <w:rsid w:val="003613CE"/>
    <w:rsid w:val="00366654"/>
    <w:rsid w:val="00367E3C"/>
    <w:rsid w:val="003708E1"/>
    <w:rsid w:val="00372F5E"/>
    <w:rsid w:val="0037463C"/>
    <w:rsid w:val="00382CFA"/>
    <w:rsid w:val="003A76A7"/>
    <w:rsid w:val="003C64C7"/>
    <w:rsid w:val="003E4FDC"/>
    <w:rsid w:val="003E520E"/>
    <w:rsid w:val="003F42E5"/>
    <w:rsid w:val="0040329E"/>
    <w:rsid w:val="00426A86"/>
    <w:rsid w:val="00426B05"/>
    <w:rsid w:val="00476416"/>
    <w:rsid w:val="00477C15"/>
    <w:rsid w:val="00484AD4"/>
    <w:rsid w:val="00491D5C"/>
    <w:rsid w:val="004A0686"/>
    <w:rsid w:val="004B0175"/>
    <w:rsid w:val="004D322E"/>
    <w:rsid w:val="004D49A6"/>
    <w:rsid w:val="004D5A4E"/>
    <w:rsid w:val="004E5C5C"/>
    <w:rsid w:val="004E68FD"/>
    <w:rsid w:val="004E75C1"/>
    <w:rsid w:val="004F30AB"/>
    <w:rsid w:val="005002C9"/>
    <w:rsid w:val="00533245"/>
    <w:rsid w:val="0056266D"/>
    <w:rsid w:val="00563908"/>
    <w:rsid w:val="00567410"/>
    <w:rsid w:val="00577033"/>
    <w:rsid w:val="00582D4C"/>
    <w:rsid w:val="00597860"/>
    <w:rsid w:val="005B63CA"/>
    <w:rsid w:val="005C443F"/>
    <w:rsid w:val="005C6280"/>
    <w:rsid w:val="005D105A"/>
    <w:rsid w:val="005D412F"/>
    <w:rsid w:val="005F5903"/>
    <w:rsid w:val="006056D2"/>
    <w:rsid w:val="00612B3B"/>
    <w:rsid w:val="00624CC3"/>
    <w:rsid w:val="00637E70"/>
    <w:rsid w:val="00644884"/>
    <w:rsid w:val="006467F7"/>
    <w:rsid w:val="0065020E"/>
    <w:rsid w:val="006537A2"/>
    <w:rsid w:val="006629D8"/>
    <w:rsid w:val="00671F5C"/>
    <w:rsid w:val="00675119"/>
    <w:rsid w:val="00677721"/>
    <w:rsid w:val="0069257E"/>
    <w:rsid w:val="00692D02"/>
    <w:rsid w:val="00693188"/>
    <w:rsid w:val="00697FE0"/>
    <w:rsid w:val="006A5A24"/>
    <w:rsid w:val="006B4A3B"/>
    <w:rsid w:val="006D1210"/>
    <w:rsid w:val="006E22A9"/>
    <w:rsid w:val="006E4607"/>
    <w:rsid w:val="0072140D"/>
    <w:rsid w:val="007331EE"/>
    <w:rsid w:val="00734CA5"/>
    <w:rsid w:val="007615AA"/>
    <w:rsid w:val="00765EC2"/>
    <w:rsid w:val="00773BD7"/>
    <w:rsid w:val="00775331"/>
    <w:rsid w:val="007A22F6"/>
    <w:rsid w:val="007A7A71"/>
    <w:rsid w:val="007B0561"/>
    <w:rsid w:val="007C3DA3"/>
    <w:rsid w:val="007C7ABE"/>
    <w:rsid w:val="007D63FD"/>
    <w:rsid w:val="00802A44"/>
    <w:rsid w:val="00812ADF"/>
    <w:rsid w:val="008146B2"/>
    <w:rsid w:val="00814D03"/>
    <w:rsid w:val="00821934"/>
    <w:rsid w:val="00831E5B"/>
    <w:rsid w:val="00832778"/>
    <w:rsid w:val="00836853"/>
    <w:rsid w:val="00844440"/>
    <w:rsid w:val="00857537"/>
    <w:rsid w:val="008765FE"/>
    <w:rsid w:val="0088508A"/>
    <w:rsid w:val="00886F35"/>
    <w:rsid w:val="008A459E"/>
    <w:rsid w:val="008A5B68"/>
    <w:rsid w:val="008C2794"/>
    <w:rsid w:val="008C5C03"/>
    <w:rsid w:val="008D2459"/>
    <w:rsid w:val="008D4D1D"/>
    <w:rsid w:val="008E601C"/>
    <w:rsid w:val="008F00D9"/>
    <w:rsid w:val="00904D80"/>
    <w:rsid w:val="00921911"/>
    <w:rsid w:val="00943C45"/>
    <w:rsid w:val="009566A0"/>
    <w:rsid w:val="0096485B"/>
    <w:rsid w:val="009668DF"/>
    <w:rsid w:val="009773D0"/>
    <w:rsid w:val="009812DA"/>
    <w:rsid w:val="00995414"/>
    <w:rsid w:val="009A7EFA"/>
    <w:rsid w:val="009C5955"/>
    <w:rsid w:val="009D5F06"/>
    <w:rsid w:val="009E5E5D"/>
    <w:rsid w:val="009E6EBC"/>
    <w:rsid w:val="00A12A06"/>
    <w:rsid w:val="00A174BE"/>
    <w:rsid w:val="00A30F87"/>
    <w:rsid w:val="00A31BB8"/>
    <w:rsid w:val="00A31CA6"/>
    <w:rsid w:val="00A413C7"/>
    <w:rsid w:val="00A45512"/>
    <w:rsid w:val="00A548F2"/>
    <w:rsid w:val="00A61248"/>
    <w:rsid w:val="00A66CE8"/>
    <w:rsid w:val="00A75943"/>
    <w:rsid w:val="00A8447F"/>
    <w:rsid w:val="00A93C19"/>
    <w:rsid w:val="00AA0FE3"/>
    <w:rsid w:val="00AA1247"/>
    <w:rsid w:val="00AB3534"/>
    <w:rsid w:val="00AB36AD"/>
    <w:rsid w:val="00AB4539"/>
    <w:rsid w:val="00AF4E61"/>
    <w:rsid w:val="00B072B5"/>
    <w:rsid w:val="00B154AE"/>
    <w:rsid w:val="00B24DEC"/>
    <w:rsid w:val="00B32DAD"/>
    <w:rsid w:val="00B36D6C"/>
    <w:rsid w:val="00B476DC"/>
    <w:rsid w:val="00B618AC"/>
    <w:rsid w:val="00B67E21"/>
    <w:rsid w:val="00B70246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3654"/>
    <w:rsid w:val="00C1750E"/>
    <w:rsid w:val="00C17A9C"/>
    <w:rsid w:val="00C3602F"/>
    <w:rsid w:val="00C37E36"/>
    <w:rsid w:val="00C37E58"/>
    <w:rsid w:val="00C41C18"/>
    <w:rsid w:val="00C57705"/>
    <w:rsid w:val="00C70E19"/>
    <w:rsid w:val="00C71946"/>
    <w:rsid w:val="00C934C8"/>
    <w:rsid w:val="00CA1508"/>
    <w:rsid w:val="00CA7357"/>
    <w:rsid w:val="00CB1E4C"/>
    <w:rsid w:val="00CC08CA"/>
    <w:rsid w:val="00CF5ED3"/>
    <w:rsid w:val="00D00EC3"/>
    <w:rsid w:val="00D0396C"/>
    <w:rsid w:val="00D10CBB"/>
    <w:rsid w:val="00D13507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097C"/>
    <w:rsid w:val="00DC16CE"/>
    <w:rsid w:val="00DC35DA"/>
    <w:rsid w:val="00DC6AEA"/>
    <w:rsid w:val="00DF09CE"/>
    <w:rsid w:val="00DF0A35"/>
    <w:rsid w:val="00E10039"/>
    <w:rsid w:val="00E5413C"/>
    <w:rsid w:val="00E71BA9"/>
    <w:rsid w:val="00E73604"/>
    <w:rsid w:val="00E85AAD"/>
    <w:rsid w:val="00EA0075"/>
    <w:rsid w:val="00EA7EC4"/>
    <w:rsid w:val="00EC769B"/>
    <w:rsid w:val="00ED46BD"/>
    <w:rsid w:val="00EF2C5A"/>
    <w:rsid w:val="00EF7443"/>
    <w:rsid w:val="00F1114E"/>
    <w:rsid w:val="00F20A93"/>
    <w:rsid w:val="00F32664"/>
    <w:rsid w:val="00F500FC"/>
    <w:rsid w:val="00F54F60"/>
    <w:rsid w:val="00F574DF"/>
    <w:rsid w:val="00F76595"/>
    <w:rsid w:val="00FB3790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E4454D9-8DD0-441B-A22E-E7FB98AD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2015-10-27T15:33:00Z</cp:lastPrinted>
  <dcterms:created xsi:type="dcterms:W3CDTF">2018-03-26T15:59:00Z</dcterms:created>
  <dcterms:modified xsi:type="dcterms:W3CDTF">2018-03-26T15:59:00Z</dcterms:modified>
</cp:coreProperties>
</file>